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13 </w:t>
      </w:r>
      <w:r>
        <w:rPr>
          <w:rFonts w:ascii="Times New Roman" w:eastAsia="Times New Roman" w:hAnsi="Times New Roman" w:cs="Times New Roman"/>
        </w:rPr>
        <w:t>сентября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948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Шепит</w:t>
      </w:r>
      <w:r>
        <w:rPr>
          <w:rFonts w:ascii="Times New Roman" w:eastAsia="Times New Roman" w:hAnsi="Times New Roman" w:cs="Times New Roman"/>
          <w:b/>
          <w:bCs/>
        </w:rPr>
        <w:t xml:space="preserve"> Александра Анатольевича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20.11.2023</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 xml:space="preserve"> час. </w:t>
      </w:r>
      <w:r>
        <w:rPr>
          <w:rFonts w:ascii="Times New Roman" w:eastAsia="Times New Roman" w:hAnsi="Times New Roman" w:cs="Times New Roman"/>
        </w:rPr>
        <w:t>03</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141</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3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55</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 состоянии </w:t>
      </w:r>
      <w:r>
        <w:rPr>
          <w:rFonts w:ascii="Times New Roman" w:eastAsia="Times New Roman" w:hAnsi="Times New Roman" w:cs="Times New Roman"/>
        </w:rPr>
        <w:t>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25.03</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Шепит</w:t>
      </w:r>
      <w:r>
        <w:rPr>
          <w:rFonts w:ascii="Times New Roman" w:eastAsia="Times New Roman" w:hAnsi="Times New Roman" w:cs="Times New Roman"/>
        </w:rPr>
        <w:t xml:space="preserve"> А.А. 20.11.2023 года в 15 час. 03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141 по </w:t>
      </w:r>
      <w:r>
        <w:rPr>
          <w:rFonts w:ascii="Times New Roman" w:eastAsia="Times New Roman" w:hAnsi="Times New Roman" w:cs="Times New Roman"/>
        </w:rPr>
        <w:t>ул.Гагарина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23rplc-29"/>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Style w:val="cat-UserDefinedgrp-33rplc-3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155</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актом </w:t>
      </w:r>
      <w:r>
        <w:rPr>
          <w:rFonts w:ascii="Times New Roman" w:eastAsia="Times New Roman" w:hAnsi="Times New Roman" w:cs="Times New Roman"/>
        </w:rPr>
        <w:t xml:space="preserve">медицинского </w:t>
      </w:r>
      <w:r>
        <w:rPr>
          <w:rFonts w:ascii="Times New Roman" w:eastAsia="Times New Roman" w:hAnsi="Times New Roman" w:cs="Times New Roman"/>
        </w:rPr>
        <w:t xml:space="preserve">освидетельствования на состояние опьянения от </w:t>
      </w:r>
      <w:r>
        <w:rPr>
          <w:rFonts w:ascii="Times New Roman" w:eastAsia="Times New Roman" w:hAnsi="Times New Roman" w:cs="Times New Roman"/>
        </w:rPr>
        <w:t>20.11.2023</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 установлено состояние опьянения</w:t>
      </w:r>
      <w:r>
        <w:rPr>
          <w:rFonts w:ascii="Times New Roman" w:eastAsia="Times New Roman" w:hAnsi="Times New Roman" w:cs="Times New Roman"/>
        </w:rPr>
        <w:t xml:space="preserve"> – 2,1 г/л этанола,</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 указывает, что алкоголь употреблял вечером 19.11.2023г., автомобилем управлял 20.11.2023г. и попал в ДТП,</w:t>
      </w:r>
    </w:p>
    <w:p>
      <w:pPr>
        <w:spacing w:before="0" w:after="0"/>
        <w:ind w:right="284" w:firstLine="708"/>
        <w:jc w:val="both"/>
      </w:pPr>
      <w:r>
        <w:rPr>
          <w:rFonts w:ascii="Times New Roman" w:eastAsia="Times New Roman" w:hAnsi="Times New Roman" w:cs="Times New Roman"/>
        </w:rPr>
        <w:t>- заключение эксперта №162 от 16.02.2024 г.;</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w:t>
      </w:r>
      <w:r>
        <w:rPr>
          <w:rFonts w:ascii="Times New Roman" w:eastAsia="Times New Roman" w:hAnsi="Times New Roman" w:cs="Times New Roman"/>
        </w:rPr>
        <w:t>я</w:t>
      </w:r>
      <w:r>
        <w:rPr>
          <w:rFonts w:ascii="Times New Roman" w:eastAsia="Times New Roman" w:hAnsi="Times New Roman" w:cs="Times New Roman"/>
        </w:rPr>
        <w:t xml:space="preserve"> по делу об административном правонарушении</w:t>
      </w:r>
      <w:r>
        <w:rPr>
          <w:rFonts w:ascii="Times New Roman" w:eastAsia="Times New Roman" w:hAnsi="Times New Roman" w:cs="Times New Roman"/>
        </w:rPr>
        <w:t xml:space="preserve"> от 18.01.2024г.</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w:t>
      </w:r>
      <w:r>
        <w:rPr>
          <w:rFonts w:ascii="Times New Roman" w:eastAsia="Times New Roman" w:hAnsi="Times New Roman" w:cs="Times New Roman"/>
        </w:rPr>
        <w:t>я</w:t>
      </w:r>
      <w:r>
        <w:rPr>
          <w:rFonts w:ascii="Times New Roman" w:eastAsia="Times New Roman" w:hAnsi="Times New Roman" w:cs="Times New Roman"/>
        </w:rPr>
        <w:t xml:space="preserve"> по делу об административном правонарушении</w:t>
      </w:r>
      <w:r>
        <w:rPr>
          <w:rFonts w:ascii="Times New Roman" w:eastAsia="Times New Roman" w:hAnsi="Times New Roman" w:cs="Times New Roman"/>
        </w:rPr>
        <w:t xml:space="preserve"> от 1</w:t>
      </w:r>
      <w:r>
        <w:rPr>
          <w:rFonts w:ascii="Times New Roman" w:eastAsia="Times New Roman" w:hAnsi="Times New Roman" w:cs="Times New Roman"/>
        </w:rPr>
        <w:t>7</w:t>
      </w:r>
      <w:r>
        <w:rPr>
          <w:rFonts w:ascii="Times New Roman" w:eastAsia="Times New Roman" w:hAnsi="Times New Roman" w:cs="Times New Roman"/>
        </w:rPr>
        <w:t>.01.2024г.</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выпиской из реестра лицензий;</w:t>
      </w:r>
    </w:p>
    <w:p>
      <w:pPr>
        <w:spacing w:before="0" w:after="0"/>
        <w:ind w:right="284" w:firstLine="708"/>
        <w:jc w:val="both"/>
      </w:pPr>
      <w:r>
        <w:rPr>
          <w:rFonts w:ascii="Times New Roman" w:eastAsia="Times New Roman" w:hAnsi="Times New Roman" w:cs="Times New Roman"/>
        </w:rPr>
        <w:t>- протоколом о направлении на медицинское освидетельствование на состояние опьянения;</w:t>
      </w:r>
    </w:p>
    <w:p>
      <w:pPr>
        <w:spacing w:before="0" w:after="0"/>
        <w:ind w:right="284" w:firstLine="708"/>
        <w:jc w:val="both"/>
      </w:pPr>
      <w:r>
        <w:rPr>
          <w:rFonts w:ascii="Times New Roman" w:eastAsia="Times New Roman" w:hAnsi="Times New Roman" w:cs="Times New Roman"/>
        </w:rPr>
        <w:t>- постановлением об отказе в возбуждении уголовного дела;</w:t>
      </w:r>
    </w:p>
    <w:p>
      <w:pPr>
        <w:spacing w:before="0" w:after="0"/>
        <w:ind w:right="284" w:firstLine="708"/>
        <w:jc w:val="both"/>
      </w:pPr>
      <w:r>
        <w:rPr>
          <w:rFonts w:ascii="Times New Roman" w:eastAsia="Times New Roman" w:hAnsi="Times New Roman" w:cs="Times New Roman"/>
        </w:rPr>
        <w:t>- схемой ДТП;</w:t>
      </w:r>
    </w:p>
    <w:p>
      <w:pPr>
        <w:spacing w:before="0" w:after="0"/>
        <w:ind w:right="284"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 xml:space="preserve">операции </w:t>
      </w:r>
      <w:r>
        <w:rPr>
          <w:rFonts w:ascii="Times New Roman" w:eastAsia="Times New Roman" w:hAnsi="Times New Roman" w:cs="Times New Roman"/>
        </w:rPr>
        <w:t xml:space="preserve">с </w:t>
      </w:r>
      <w:r>
        <w:rPr>
          <w:rFonts w:ascii="Times New Roman" w:eastAsia="Times New Roman" w:hAnsi="Times New Roman" w:cs="Times New Roman"/>
        </w:rPr>
        <w:t xml:space="preserve"> </w:t>
      </w:r>
      <w:r>
        <w:rPr>
          <w:rFonts w:ascii="Times New Roman" w:eastAsia="Times New Roman" w:hAnsi="Times New Roman" w:cs="Times New Roman"/>
        </w:rPr>
        <w:t>водительским</w:t>
      </w:r>
      <w:r>
        <w:rPr>
          <w:rFonts w:ascii="Times New Roman" w:eastAsia="Times New Roman" w:hAnsi="Times New Roman" w:cs="Times New Roman"/>
        </w:rPr>
        <w:t xml:space="preserve">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копией </w:t>
      </w:r>
      <w:r>
        <w:rPr>
          <w:rFonts w:ascii="Times New Roman" w:eastAsia="Times New Roman" w:hAnsi="Times New Roman" w:cs="Times New Roman"/>
        </w:rPr>
        <w:t>паспорта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Шепит</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Шепит</w:t>
      </w:r>
      <w:r>
        <w:rPr>
          <w:rFonts w:ascii="Times New Roman" w:eastAsia="Times New Roman" w:hAnsi="Times New Roman" w:cs="Times New Roman"/>
          <w:b/>
          <w:bCs/>
        </w:rPr>
        <w:t xml:space="preserve"> Александра Анатольевича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4335</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53"/>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23rplc-18">
    <w:name w:val="cat-UserDefined grp-23 rplc-18"/>
    <w:basedOn w:val="DefaultParagraphFont"/>
  </w:style>
  <w:style w:type="character" w:customStyle="1" w:styleId="cat-UserDefinedgrp-32rplc-20">
    <w:name w:val="cat-UserDefined grp-32 rplc-20"/>
    <w:basedOn w:val="DefaultParagraphFont"/>
  </w:style>
  <w:style w:type="character" w:customStyle="1" w:styleId="cat-UserDefinedgrp-23rplc-29">
    <w:name w:val="cat-UserDefined grp-23 rplc-29"/>
    <w:basedOn w:val="DefaultParagraphFont"/>
  </w:style>
  <w:style w:type="character" w:customStyle="1" w:styleId="cat-UserDefinedgrp-33rplc-31">
    <w:name w:val="cat-UserDefined grp-33 rplc-31"/>
    <w:basedOn w:val="DefaultParagraphFont"/>
  </w:style>
  <w:style w:type="character" w:customStyle="1" w:styleId="cat-UserDefinedgrp-34rplc-53">
    <w:name w:val="cat-UserDefined grp-34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